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33" w:rsidRPr="00644465" w:rsidRDefault="00471233" w:rsidP="00471233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81000" cy="609600"/>
            <wp:effectExtent l="19050" t="0" r="0" b="0"/>
            <wp:docPr id="4" name="Рисунок 1" descr="5b31e9b25abe6a9fe56358a1b0594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b31e9b25abe6a9fe56358a1b05945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233" w:rsidRDefault="00471233" w:rsidP="00471233">
      <w:pPr>
        <w:pStyle w:val="8"/>
        <w:spacing w:before="0" w:after="0"/>
        <w:jc w:val="center"/>
        <w:rPr>
          <w:rFonts w:ascii="Times New Roman CYR" w:hAnsi="Times New Roman CYR"/>
          <w:b/>
          <w:i w:val="0"/>
          <w:color w:val="000000"/>
          <w:sz w:val="36"/>
          <w:szCs w:val="36"/>
        </w:rPr>
      </w:pPr>
      <w:r>
        <w:rPr>
          <w:rFonts w:ascii="Times New Roman CYR" w:hAnsi="Times New Roman CYR"/>
          <w:b/>
          <w:i w:val="0"/>
          <w:color w:val="000000"/>
          <w:sz w:val="36"/>
          <w:szCs w:val="36"/>
        </w:rPr>
        <w:t>Российская Федерация</w:t>
      </w:r>
    </w:p>
    <w:p w:rsidR="00471233" w:rsidRDefault="00471233" w:rsidP="00471233">
      <w:pPr>
        <w:pBdr>
          <w:bottom w:val="double" w:sz="12" w:space="1" w:color="auto"/>
        </w:pBdr>
        <w:tabs>
          <w:tab w:val="center" w:pos="4677"/>
          <w:tab w:val="right" w:pos="9355"/>
        </w:tabs>
        <w:spacing w:after="0"/>
        <w:rPr>
          <w:rFonts w:ascii="Times New Roman CYR" w:hAnsi="Times New Roman CYR"/>
          <w:b/>
          <w:color w:val="000000"/>
          <w:sz w:val="28"/>
          <w:szCs w:val="20"/>
        </w:rPr>
      </w:pPr>
      <w:r>
        <w:rPr>
          <w:rFonts w:ascii="Times New Roman CYR" w:hAnsi="Times New Roman CYR"/>
          <w:b/>
          <w:color w:val="000000"/>
          <w:sz w:val="28"/>
        </w:rPr>
        <w:tab/>
        <w:t>Свердловская область</w:t>
      </w:r>
    </w:p>
    <w:p w:rsidR="00471233" w:rsidRDefault="00471233" w:rsidP="00471233">
      <w:pPr>
        <w:pBdr>
          <w:bottom w:val="double" w:sz="12" w:space="1" w:color="auto"/>
        </w:pBdr>
        <w:tabs>
          <w:tab w:val="center" w:pos="4677"/>
          <w:tab w:val="right" w:pos="9355"/>
        </w:tabs>
        <w:spacing w:after="0"/>
        <w:jc w:val="center"/>
        <w:rPr>
          <w:rFonts w:ascii="Times New Roman CYR" w:hAnsi="Times New Roman CYR"/>
          <w:b/>
          <w:color w:val="000000"/>
          <w:sz w:val="28"/>
        </w:rPr>
      </w:pPr>
      <w:r>
        <w:rPr>
          <w:rFonts w:ascii="Times New Roman CYR" w:hAnsi="Times New Roman CYR"/>
          <w:b/>
          <w:color w:val="000000"/>
          <w:sz w:val="28"/>
        </w:rPr>
        <w:t>ГЛАВА БЕЛОЯРСКОГО ГОРОДСКОГО ОКРУГА</w:t>
      </w:r>
    </w:p>
    <w:p w:rsidR="00471233" w:rsidRPr="00471233" w:rsidRDefault="00471233" w:rsidP="00471233">
      <w:pPr>
        <w:pBdr>
          <w:bottom w:val="double" w:sz="12" w:space="1" w:color="auto"/>
        </w:pBdr>
        <w:tabs>
          <w:tab w:val="center" w:pos="4677"/>
          <w:tab w:val="right" w:pos="9355"/>
        </w:tabs>
        <w:spacing w:after="0"/>
        <w:jc w:val="center"/>
        <w:rPr>
          <w:rFonts w:ascii="Times New Roman CYR" w:hAnsi="Times New Roman CYR"/>
          <w:b/>
          <w:color w:val="000000"/>
          <w:sz w:val="28"/>
        </w:rPr>
      </w:pPr>
      <w:r>
        <w:rPr>
          <w:rFonts w:ascii="Times New Roman CYR" w:hAnsi="Times New Roman CYR"/>
          <w:b/>
          <w:color w:val="000000"/>
          <w:sz w:val="36"/>
          <w:szCs w:val="36"/>
        </w:rPr>
        <w:t xml:space="preserve">ПОСТАНОВЛЕНИЕ </w:t>
      </w:r>
    </w:p>
    <w:p w:rsidR="00471233" w:rsidRDefault="00471233" w:rsidP="00E34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E3450D" w:rsidRPr="00270932" w:rsidRDefault="00471233" w:rsidP="00E345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450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E56E4">
        <w:rPr>
          <w:rFonts w:ascii="Times New Roman" w:hAnsi="Times New Roman" w:cs="Times New Roman"/>
          <w:color w:val="000000"/>
          <w:sz w:val="28"/>
          <w:szCs w:val="28"/>
          <w:lang w:val="en-US"/>
        </w:rPr>
        <w:t>15</w:t>
      </w:r>
      <w:r w:rsidR="002709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7093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E56E4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27093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3450D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EE56E4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270932"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 w:rsidR="00EE56E4">
        <w:rPr>
          <w:rFonts w:ascii="Times New Roman" w:hAnsi="Times New Roman" w:cs="Times New Roman"/>
          <w:color w:val="000000"/>
          <w:sz w:val="28"/>
          <w:szCs w:val="28"/>
        </w:rPr>
        <w:t>4042</w:t>
      </w:r>
    </w:p>
    <w:tbl>
      <w:tblPr>
        <w:tblW w:w="0" w:type="auto"/>
        <w:tblInd w:w="108" w:type="dxa"/>
        <w:tblLook w:val="01E0"/>
      </w:tblPr>
      <w:tblGrid>
        <w:gridCol w:w="4346"/>
      </w:tblGrid>
      <w:tr w:rsidR="00E3450D" w:rsidTr="00E3450D">
        <w:trPr>
          <w:trHeight w:val="1414"/>
        </w:trPr>
        <w:tc>
          <w:tcPr>
            <w:tcW w:w="4346" w:type="dxa"/>
            <w:hideMark/>
          </w:tcPr>
          <w:p w:rsidR="00E3450D" w:rsidRDefault="00E3450D" w:rsidP="00E3450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50D" w:rsidRDefault="00E3450D" w:rsidP="00E3450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установлении на территории Белоярского городского округа родительской платы за присмотр и уход за ребенком в учреждениях, реализующих программу дошкольного образования, с 01.02.2015 года</w:t>
            </w:r>
          </w:p>
        </w:tc>
      </w:tr>
    </w:tbl>
    <w:p w:rsidR="00E3450D" w:rsidRDefault="00E3450D" w:rsidP="00E3450D">
      <w:pPr>
        <w:pStyle w:val="ConsPlusNormal0"/>
        <w:widowControl/>
        <w:ind w:firstLine="0"/>
        <w:jc w:val="both"/>
        <w:rPr>
          <w:b/>
          <w:sz w:val="27"/>
          <w:szCs w:val="27"/>
        </w:rPr>
      </w:pPr>
    </w:p>
    <w:p w:rsidR="00E3450D" w:rsidRDefault="00E3450D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ст.65 Федерального закона от 29.12.2012 № 273-ФЗ «Об образовании в Российской Федерации», ст.23 Областного закона от 15.07.2013 № 78-ОЗ «Об образовании в Свердловской области» </w:t>
      </w:r>
    </w:p>
    <w:p w:rsidR="00E3450D" w:rsidRDefault="00E3450D" w:rsidP="00E3450D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450D" w:rsidRDefault="00E3450D" w:rsidP="00E3450D">
      <w:pPr>
        <w:pStyle w:val="ConsPlusNormal0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3450D" w:rsidRDefault="00E3450D" w:rsidP="00E3450D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450D" w:rsidRDefault="00E3450D" w:rsidP="00E3450D">
      <w:pPr>
        <w:pStyle w:val="ConsPlusNormal0"/>
        <w:widowControl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с 01 февраля 2015 года родительскую плату за присмотр и уход за ребенком в учреждениях, реализующих программу дошкольного образования:</w:t>
      </w:r>
    </w:p>
    <w:p w:rsidR="00E3450D" w:rsidRDefault="00E3450D" w:rsidP="00E3450D">
      <w:pPr>
        <w:pStyle w:val="ConsPlusNormal0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2300,00 рублей в месяц – для семей, имеющих 1-2 детей;</w:t>
      </w:r>
    </w:p>
    <w:p w:rsidR="00E3450D" w:rsidRDefault="00FE5C1A" w:rsidP="00E3450D">
      <w:pPr>
        <w:pStyle w:val="ConsPlusNormal0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5C1A">
        <w:rPr>
          <w:rFonts w:ascii="Times New Roman" w:hAnsi="Times New Roman" w:cs="Times New Roman"/>
          <w:sz w:val="28"/>
          <w:szCs w:val="28"/>
        </w:rPr>
        <w:t>20</w:t>
      </w:r>
      <w:r w:rsidR="00E3450D">
        <w:rPr>
          <w:rFonts w:ascii="Times New Roman" w:hAnsi="Times New Roman" w:cs="Times New Roman"/>
          <w:sz w:val="28"/>
          <w:szCs w:val="28"/>
        </w:rPr>
        <w:t>00,00 рублей в месяц – для семей, имеющих 3-го и последующего ребенка.</w:t>
      </w:r>
    </w:p>
    <w:p w:rsidR="00E3450D" w:rsidRDefault="00E3450D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E3450D" w:rsidRDefault="00E3450D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целях материальной поддержки воспитания и обучения детей, посещающих муниципальные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за счет средств областного бюджета в следующих размерах:</w:t>
      </w:r>
    </w:p>
    <w:p w:rsidR="00E3450D" w:rsidRDefault="00E3450D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первого ребенка - 20 процентов среднего размера платы, взимаемой с родителей (законных представителей) за присмотр и уход за детьми в муниципальных образовательных организациях;</w:t>
      </w:r>
    </w:p>
    <w:p w:rsidR="00E3450D" w:rsidRDefault="00E3450D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на второго ребенка - 50 процентов среднего размера платы, взимаемой с родителей (законных представителей) за присмотр и уход за детьми в муниципальных образовательных организациях;</w:t>
      </w:r>
    </w:p>
    <w:p w:rsidR="00E3450D" w:rsidRDefault="00E3450D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третьего ребенка - 70 процентов среднего размера платы, взимаемой с родителей (законных представителей) за присмотр и уход за детьми в муниципальных образовательных организациях;</w:t>
      </w:r>
    </w:p>
    <w:p w:rsidR="00E3450D" w:rsidRDefault="00E3450D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четвертого ребенка и последующих детей - 100 процентов среднего размера платы, взимаемой с родителей (законных представителей) за присмотр и уход за детьми в муниципальных образовательных организациях;</w:t>
      </w:r>
    </w:p>
    <w:p w:rsidR="00E3450D" w:rsidRDefault="00E3450D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Средний размер платы, взимаемый с родителей (законных представителей) за присмотр и уход за детьми в муниципальных образовательных организациях, утверждается Постановлением Правительства Свердловской области.</w:t>
      </w:r>
    </w:p>
    <w:p w:rsidR="00E3450D" w:rsidRDefault="00E3450D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01.02.2015 года.</w:t>
      </w:r>
    </w:p>
    <w:p w:rsidR="00E3450D" w:rsidRDefault="00E3450D" w:rsidP="00E345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Признать утратившим силу Постановление Главы Белоярского городского </w:t>
      </w:r>
      <w:r w:rsidRPr="00E3450D">
        <w:rPr>
          <w:rFonts w:ascii="Times New Roman" w:hAnsi="Times New Roman" w:cs="Times New Roman"/>
          <w:sz w:val="28"/>
          <w:szCs w:val="28"/>
        </w:rPr>
        <w:t xml:space="preserve">округа от  22.10.2013 года № 2902 </w:t>
      </w:r>
      <w:r w:rsidRPr="00E3450D">
        <w:rPr>
          <w:rFonts w:ascii="Times New Roman" w:hAnsi="Times New Roman" w:cs="Times New Roman"/>
          <w:color w:val="000000"/>
          <w:sz w:val="28"/>
          <w:szCs w:val="28"/>
        </w:rPr>
        <w:t>«Об установлении на территории Белоярского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родительской платы за присмотр и уход за ребенком в учреждениях, реализующих программу дошкольного образования, с 01.11.2013 года».</w:t>
      </w:r>
    </w:p>
    <w:p w:rsidR="00E3450D" w:rsidRPr="00E3450D" w:rsidRDefault="00E3450D" w:rsidP="00E3450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7.Направить настоящее Постановление для официального опубликования в общественно-политической газете «Новое Знамя»  и разместить на официальном сайте Белоярского городского округа в информационно-телекоммуникационной сети Интернет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beloyarka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E34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(ответственный – начальник организационного отдела Администрации Белоярского городского округа </w:t>
      </w:r>
      <w:r w:rsidR="00475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Молотилов А.Н.).</w:t>
      </w:r>
    </w:p>
    <w:p w:rsidR="00E3450D" w:rsidRDefault="00E3450D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Белоярского городского округа по социальным вопросам  Юрлову Е.А.</w:t>
      </w:r>
    </w:p>
    <w:p w:rsidR="00E3450D" w:rsidRDefault="00E3450D" w:rsidP="00E3450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50D" w:rsidRDefault="00E3450D" w:rsidP="00E3450D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450D" w:rsidRDefault="00E3450D" w:rsidP="00E3450D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450D" w:rsidRDefault="00E3450D" w:rsidP="00E3450D">
      <w:pPr>
        <w:pStyle w:val="ConsPlusNormal0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E3450D" w:rsidRDefault="00E3450D" w:rsidP="00E3450D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Белоярского городского округа                                                      П.Н.Юдин</w:t>
      </w:r>
    </w:p>
    <w:p w:rsidR="00E3450D" w:rsidRDefault="00E3450D" w:rsidP="00E345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50D" w:rsidRDefault="00E3450D" w:rsidP="00E3450D">
      <w:pPr>
        <w:rPr>
          <w:sz w:val="28"/>
          <w:szCs w:val="28"/>
        </w:rPr>
      </w:pPr>
    </w:p>
    <w:p w:rsidR="009D5B4E" w:rsidRDefault="009D5B4E"/>
    <w:sectPr w:rsidR="009D5B4E" w:rsidSect="004712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C23CF"/>
    <w:multiLevelType w:val="hybridMultilevel"/>
    <w:tmpl w:val="01A4294C"/>
    <w:lvl w:ilvl="0" w:tplc="E6222CB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50D"/>
    <w:rsid w:val="001A282A"/>
    <w:rsid w:val="00270932"/>
    <w:rsid w:val="00471233"/>
    <w:rsid w:val="00475790"/>
    <w:rsid w:val="008829B5"/>
    <w:rsid w:val="009D5B4E"/>
    <w:rsid w:val="00D13D19"/>
    <w:rsid w:val="00E3450D"/>
    <w:rsid w:val="00EE56E4"/>
    <w:rsid w:val="00FC3019"/>
    <w:rsid w:val="00FE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B5"/>
  </w:style>
  <w:style w:type="paragraph" w:styleId="8">
    <w:name w:val="heading 8"/>
    <w:basedOn w:val="a"/>
    <w:next w:val="a"/>
    <w:link w:val="80"/>
    <w:semiHidden/>
    <w:unhideWhenUsed/>
    <w:qFormat/>
    <w:rsid w:val="00E345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E3450D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nsPlusTitle">
    <w:name w:val="ConsPlusTitle"/>
    <w:rsid w:val="00E345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">
    <w:name w:val="ConsPlusNormal Знак"/>
    <w:basedOn w:val="a0"/>
    <w:link w:val="ConsPlusNormal0"/>
    <w:locked/>
    <w:rsid w:val="00E3450D"/>
    <w:rPr>
      <w:rFonts w:ascii="Arial" w:hAnsi="Arial" w:cs="Arial"/>
    </w:rPr>
  </w:style>
  <w:style w:type="paragraph" w:customStyle="1" w:styleId="ConsPlusNormal0">
    <w:name w:val="ConsPlusNormal"/>
    <w:link w:val="ConsPlusNormal"/>
    <w:rsid w:val="00E345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E3450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7"/>
      <w:szCs w:val="20"/>
    </w:rPr>
  </w:style>
  <w:style w:type="character" w:customStyle="1" w:styleId="a4">
    <w:name w:val="Название Знак"/>
    <w:basedOn w:val="a0"/>
    <w:link w:val="a3"/>
    <w:rsid w:val="00E3450D"/>
    <w:rPr>
      <w:rFonts w:ascii="Times New Roman" w:eastAsia="Times New Roman" w:hAnsi="Times New Roman" w:cs="Times New Roman"/>
      <w:b/>
      <w:sz w:val="37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34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5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116</cp:lastModifiedBy>
  <cp:revision>9</cp:revision>
  <cp:lastPrinted>2014-12-08T06:18:00Z</cp:lastPrinted>
  <dcterms:created xsi:type="dcterms:W3CDTF">2014-12-08T06:07:00Z</dcterms:created>
  <dcterms:modified xsi:type="dcterms:W3CDTF">2015-02-12T08:33:00Z</dcterms:modified>
</cp:coreProperties>
</file>