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96" w:rsidRDefault="00AA6796" w:rsidP="00AA6796">
      <w:pPr>
        <w:ind w:left="-142"/>
        <w:rPr>
          <w:b/>
          <w:color w:val="00B050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467475" cy="9029700"/>
            <wp:effectExtent l="19050" t="0" r="9525" b="0"/>
            <wp:docPr id="4" name="Рисунок 4" descr="http://i.mycdn.me/i?r=AzEPZsRbOZEKgBhR0XGMT1RkImhVqKATjOy-gjC4sogeU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ImhVqKATjOy-gjC4sogeU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EE" w:rsidRDefault="00F647EE" w:rsidP="00F647EE">
      <w:pPr>
        <w:ind w:left="-142"/>
        <w:rPr>
          <w:color w:val="00B050"/>
          <w:sz w:val="28"/>
        </w:rPr>
      </w:pPr>
      <w:r>
        <w:rPr>
          <w:b/>
          <w:color w:val="0070C0"/>
          <w:sz w:val="36"/>
        </w:rPr>
        <w:t xml:space="preserve">                                  </w:t>
      </w:r>
      <w:proofErr w:type="spellStart"/>
      <w:r>
        <w:rPr>
          <w:b/>
          <w:color w:val="0070C0"/>
          <w:sz w:val="36"/>
        </w:rPr>
        <w:t>Царегородцева</w:t>
      </w:r>
      <w:proofErr w:type="spellEnd"/>
      <w:r>
        <w:rPr>
          <w:b/>
          <w:color w:val="0070C0"/>
          <w:sz w:val="36"/>
        </w:rPr>
        <w:t xml:space="preserve"> В.Л.</w:t>
      </w:r>
      <w:r w:rsidR="00FC689B">
        <w:rPr>
          <w:b/>
          <w:color w:val="00B050"/>
          <w:sz w:val="56"/>
        </w:rPr>
        <w:t xml:space="preserve">  </w:t>
      </w:r>
    </w:p>
    <w:p w:rsidR="00F647EE" w:rsidRDefault="00F647EE" w:rsidP="00F647EE">
      <w:pPr>
        <w:ind w:left="-142"/>
        <w:rPr>
          <w:b/>
          <w:color w:val="00B05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19850" cy="9334500"/>
            <wp:effectExtent l="19050" t="0" r="0" b="0"/>
            <wp:docPr id="7" name="Рисунок 7" descr="https://www.madou47.ru/wp-content/uploads/2019/12/3nL2vFpWT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dou47.ru/wp-content/uploads/2019/12/3nL2vFpWT2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AB" w:rsidRDefault="00F647EE" w:rsidP="00E65AAB">
      <w:pPr>
        <w:ind w:left="-142"/>
        <w:rPr>
          <w:color w:val="00B05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9458325"/>
            <wp:effectExtent l="19050" t="0" r="0" b="0"/>
            <wp:docPr id="10" name="Рисунок 10" descr="https://www.madou47.ru/wp-content/uploads/2019/12/tR02t1FTb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dou47.ru/wp-content/uploads/2019/12/tR02t1FTbg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44" w:rsidRDefault="00D74544" w:rsidP="00E65AAB">
      <w:pPr>
        <w:ind w:left="-142"/>
        <w:rPr>
          <w:color w:val="00B05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200" cy="2714625"/>
            <wp:effectExtent l="19050" t="0" r="6350" b="0"/>
            <wp:docPr id="2" name="Рисунок 4" descr="https://ds04.infourok.ru/uploads/ex/0f87/000c580e-7c24678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87/000c580e-7c246780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71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A2A" w:rsidRDefault="003F092F" w:rsidP="00161A2A">
      <w:pPr>
        <w:spacing w:after="0" w:line="240" w:lineRule="auto"/>
        <w:ind w:left="-142"/>
        <w:rPr>
          <w:sz w:val="28"/>
        </w:rPr>
      </w:pPr>
      <w:r w:rsidRPr="003F092F">
        <w:rPr>
          <w:sz w:val="28"/>
        </w:rPr>
        <w:t xml:space="preserve">      Все родители знают, что</w:t>
      </w:r>
      <w:r>
        <w:rPr>
          <w:sz w:val="28"/>
        </w:rPr>
        <w:t xml:space="preserve"> </w:t>
      </w:r>
      <w:r>
        <w:rPr>
          <w:b/>
          <w:sz w:val="28"/>
        </w:rPr>
        <w:t>учить стихи с детьми надо!</w:t>
      </w:r>
      <w:r>
        <w:rPr>
          <w:sz w:val="28"/>
        </w:rPr>
        <w:t xml:space="preserve"> </w:t>
      </w:r>
      <w:r w:rsidR="00161A2A">
        <w:rPr>
          <w:sz w:val="28"/>
        </w:rPr>
        <w:t xml:space="preserve"> Это развивает память,   расширяет кругозор, учит воспринимать  такого жанра, как поэзия и, наконец, формирует общий уровень культуры человека. </w:t>
      </w:r>
    </w:p>
    <w:p w:rsidR="003F092F" w:rsidRPr="00161A2A" w:rsidRDefault="00161A2A" w:rsidP="00161A2A">
      <w:pPr>
        <w:spacing w:after="0" w:line="240" w:lineRule="auto"/>
        <w:ind w:left="-142"/>
        <w:rPr>
          <w:sz w:val="28"/>
        </w:rPr>
      </w:pPr>
      <w:r>
        <w:rPr>
          <w:sz w:val="28"/>
        </w:rPr>
        <w:t xml:space="preserve">       Конечно, не для всех детей заучивание стихотворения является проблемой. Но есть и такие дети, которым запоминать стихи сложно, для которых это просто непосильный труд. Почему?  </w:t>
      </w:r>
    </w:p>
    <w:p w:rsidR="00851518" w:rsidRDefault="00851518" w:rsidP="00851518">
      <w:pPr>
        <w:spacing w:after="0" w:line="240" w:lineRule="auto"/>
        <w:rPr>
          <w:sz w:val="28"/>
        </w:rPr>
      </w:pPr>
      <w:r>
        <w:rPr>
          <w:color w:val="00B050"/>
          <w:sz w:val="28"/>
        </w:rPr>
        <w:t xml:space="preserve">         </w:t>
      </w:r>
      <w:r w:rsidRPr="00851518">
        <w:rPr>
          <w:sz w:val="28"/>
        </w:rPr>
        <w:t>Многие дошколята</w:t>
      </w:r>
      <w:r>
        <w:rPr>
          <w:sz w:val="28"/>
        </w:rPr>
        <w:t xml:space="preserve">, приходя в детский сад, демонстрируют свои умения в рассказывании стихотворений.  Однако есть и такие дети, которым разучивание стихов дается с трудом.  Почему так  происходит? </w:t>
      </w:r>
    </w:p>
    <w:p w:rsidR="00851518" w:rsidRDefault="00851518" w:rsidP="00851518">
      <w:pPr>
        <w:spacing w:after="0" w:line="240" w:lineRule="auto"/>
        <w:rPr>
          <w:sz w:val="28"/>
        </w:rPr>
      </w:pPr>
      <w:r>
        <w:rPr>
          <w:sz w:val="28"/>
        </w:rPr>
        <w:t xml:space="preserve">         Безусловно, многое зависит от уровня развития памяти ребенка. Чем больше малыш в раннем возрасте слышит от папы или мамы различных стихов, 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 xml:space="preserve">, сказок, тем быстрее развивается его память. Но многое ещё зависит и от того,  насколько правильно построен сам  процесс заучивания. </w:t>
      </w:r>
      <w:r w:rsidR="00161A2A">
        <w:rPr>
          <w:sz w:val="28"/>
        </w:rPr>
        <w:t>Чаще всего, потому, что стихотворение с ребенком вы учите не правильно.</w:t>
      </w:r>
      <w:r>
        <w:rPr>
          <w:sz w:val="28"/>
        </w:rPr>
        <w:t xml:space="preserve">  </w:t>
      </w:r>
    </w:p>
    <w:p w:rsidR="00851518" w:rsidRDefault="00851518" w:rsidP="00851518">
      <w:pPr>
        <w:spacing w:after="0" w:line="240" w:lineRule="auto"/>
        <w:rPr>
          <w:sz w:val="28"/>
        </w:rPr>
      </w:pPr>
      <w:r>
        <w:rPr>
          <w:sz w:val="28"/>
        </w:rPr>
        <w:t xml:space="preserve">         Самый благоприятный возраст для  разучивания стихов – 4 г, когда память начинает интенсивно развиваться. И если раньше мы просто зачитывали ребёнку стихи, то с четырёх лет начинается  осознанное запоминание текста наизусть.</w:t>
      </w:r>
    </w:p>
    <w:p w:rsidR="007E32EC" w:rsidRDefault="007E32EC" w:rsidP="00851518">
      <w:pPr>
        <w:spacing w:after="0" w:line="240" w:lineRule="auto"/>
        <w:rPr>
          <w:sz w:val="28"/>
        </w:rPr>
      </w:pPr>
    </w:p>
    <w:p w:rsidR="00851518" w:rsidRDefault="00851518" w:rsidP="00851518">
      <w:pPr>
        <w:spacing w:after="0" w:line="240" w:lineRule="auto"/>
        <w:rPr>
          <w:sz w:val="28"/>
        </w:rPr>
      </w:pPr>
      <w:r>
        <w:rPr>
          <w:sz w:val="28"/>
        </w:rPr>
        <w:t xml:space="preserve">          Хочу поделиться некоторыми «секретами», которые помогут вам и ребёнку учить стихи без особых усилий.</w:t>
      </w:r>
    </w:p>
    <w:p w:rsidR="00851518" w:rsidRDefault="00851518" w:rsidP="00851518">
      <w:pPr>
        <w:spacing w:after="0" w:line="240" w:lineRule="auto"/>
        <w:rPr>
          <w:b/>
          <w:color w:val="0070C0"/>
          <w:sz w:val="28"/>
        </w:rPr>
      </w:pPr>
      <w:r>
        <w:rPr>
          <w:sz w:val="28"/>
        </w:rPr>
        <w:t xml:space="preserve">         </w:t>
      </w:r>
      <w:r>
        <w:rPr>
          <w:b/>
          <w:color w:val="0070C0"/>
          <w:sz w:val="28"/>
        </w:rPr>
        <w:t>Совет 1</w:t>
      </w:r>
    </w:p>
    <w:p w:rsidR="00851518" w:rsidRDefault="00851518" w:rsidP="00851518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В первую очередь, необходимо сделать так, чтобы ребёнку захотелось выучить то или иное  лирическое произведение. </w:t>
      </w:r>
    </w:p>
    <w:p w:rsidR="00851518" w:rsidRDefault="00851518" w:rsidP="00851518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Нужно  познакомить ребёнка  с содержанием  стихотворения, которое прочитывается вами с выражением. В противном случае стишок потеряет всякий смысл для ребенка.</w:t>
      </w:r>
    </w:p>
    <w:p w:rsidR="00851518" w:rsidRPr="007E32EC" w:rsidRDefault="00851518" w:rsidP="00851518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Если дошкольнику не интересно, он вообще может отказаться разучивать стихотворение.</w:t>
      </w:r>
    </w:p>
    <w:p w:rsidR="007E32EC" w:rsidRDefault="00851518" w:rsidP="007E32EC">
      <w:pPr>
        <w:spacing w:after="0" w:line="240" w:lineRule="auto"/>
        <w:ind w:left="420"/>
        <w:rPr>
          <w:b/>
          <w:color w:val="0070C0"/>
          <w:sz w:val="28"/>
        </w:rPr>
      </w:pPr>
      <w:r w:rsidRPr="00851518">
        <w:rPr>
          <w:b/>
          <w:color w:val="0070C0"/>
          <w:sz w:val="28"/>
        </w:rPr>
        <w:t>Совет  2</w:t>
      </w:r>
    </w:p>
    <w:p w:rsidR="00851518" w:rsidRPr="007E32EC" w:rsidRDefault="00222925" w:rsidP="007E32EC">
      <w:pPr>
        <w:pStyle w:val="a5"/>
        <w:numPr>
          <w:ilvl w:val="0"/>
          <w:numId w:val="6"/>
        </w:numPr>
        <w:spacing w:after="0" w:line="240" w:lineRule="auto"/>
        <w:ind w:left="709"/>
        <w:rPr>
          <w:b/>
          <w:color w:val="0070C0"/>
          <w:sz w:val="28"/>
        </w:rPr>
      </w:pPr>
      <w:r w:rsidRPr="007E32EC">
        <w:rPr>
          <w:sz w:val="28"/>
        </w:rPr>
        <w:t>Стихотворение обязательно должно соответствовать возрасту ребенка, тогда его легче будет выучить.</w:t>
      </w:r>
    </w:p>
    <w:p w:rsidR="00222925" w:rsidRDefault="00222925" w:rsidP="00851518">
      <w:pPr>
        <w:pStyle w:val="a5"/>
        <w:numPr>
          <w:ilvl w:val="0"/>
          <w:numId w:val="3"/>
        </w:numPr>
        <w:spacing w:after="0" w:line="240" w:lineRule="auto"/>
        <w:ind w:left="709"/>
        <w:rPr>
          <w:sz w:val="28"/>
        </w:rPr>
      </w:pPr>
      <w:r>
        <w:rPr>
          <w:sz w:val="28"/>
        </w:rPr>
        <w:lastRenderedPageBreak/>
        <w:t xml:space="preserve">Лучше всего подходят произведения  детских  классиков –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>, Чуковский, Михалков, …</w:t>
      </w:r>
    </w:p>
    <w:p w:rsidR="00222925" w:rsidRDefault="00222925" w:rsidP="00851518">
      <w:pPr>
        <w:pStyle w:val="a5"/>
        <w:numPr>
          <w:ilvl w:val="0"/>
          <w:numId w:val="3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Также важно учитывать темперамент дошкольника при выборе стихотворения: спокойным ребятишкам лучше предлагать стихи плавные, а вот непоседам подойдут веселые, ритмичные тексты.</w:t>
      </w:r>
    </w:p>
    <w:p w:rsidR="00222925" w:rsidRDefault="00222925" w:rsidP="00222925">
      <w:pPr>
        <w:pStyle w:val="a5"/>
        <w:spacing w:after="0" w:line="240" w:lineRule="auto"/>
        <w:ind w:left="709"/>
        <w:rPr>
          <w:sz w:val="28"/>
        </w:rPr>
      </w:pPr>
      <w:r>
        <w:rPr>
          <w:b/>
          <w:color w:val="0070C0"/>
          <w:sz w:val="28"/>
        </w:rPr>
        <w:t>Совет  3</w:t>
      </w:r>
      <w:r>
        <w:rPr>
          <w:color w:val="0070C0"/>
          <w:sz w:val="28"/>
        </w:rPr>
        <w:t xml:space="preserve"> </w:t>
      </w:r>
    </w:p>
    <w:p w:rsidR="00851518" w:rsidRPr="007E32EC" w:rsidRDefault="00222925" w:rsidP="007E32EC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Предложите ребёнку выучить стихотворение и в качестве подарка  папе рассказать его. Такой подарок может быть сделан для кого – либо из семейного круга или, например, для любимой куклы.</w:t>
      </w:r>
    </w:p>
    <w:p w:rsidR="00222925" w:rsidRDefault="00DF2DDE" w:rsidP="00222925">
      <w:pPr>
        <w:pStyle w:val="a5"/>
        <w:spacing w:after="0" w:line="240" w:lineRule="auto"/>
        <w:rPr>
          <w:b/>
          <w:color w:val="0070C0"/>
          <w:sz w:val="28"/>
        </w:rPr>
      </w:pPr>
      <w:r>
        <w:rPr>
          <w:b/>
          <w:color w:val="0070C0"/>
          <w:sz w:val="28"/>
        </w:rPr>
        <w:t>Совет  4</w:t>
      </w:r>
      <w:r w:rsidR="00222925">
        <w:rPr>
          <w:b/>
          <w:color w:val="0070C0"/>
          <w:sz w:val="28"/>
        </w:rPr>
        <w:t xml:space="preserve"> </w:t>
      </w:r>
    </w:p>
    <w:p w:rsidR="00222925" w:rsidRDefault="001D326E" w:rsidP="00222925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Прежде чем приступить к разучиванию,  прочитайте сами текст с выражением, а ещё лучше выучите наизусть. Затем обязательно объясните ребёнку значение всех непонятных слов в тексте.</w:t>
      </w:r>
    </w:p>
    <w:p w:rsidR="001D326E" w:rsidRPr="001D326E" w:rsidRDefault="001D326E" w:rsidP="001D326E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Ещё раз нужно  прочитать стихотворение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Назвать автора произведения, а так же показать иллюстрации к тексту  (если они есть)</w:t>
      </w:r>
    </w:p>
    <w:p w:rsidR="001D326E" w:rsidRDefault="001D326E" w:rsidP="00222925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И пока ребёнок рассматривает иллюстрации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задайте вопросы по содержанию текста и вы узнаете , как ребёнок понял и запомнил текст.</w:t>
      </w:r>
    </w:p>
    <w:p w:rsidR="001D326E" w:rsidRDefault="001D326E" w:rsidP="00222925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Поиграйте с ним в игру</w:t>
      </w:r>
      <w:r w:rsidR="00DF2DDE">
        <w:rPr>
          <w:sz w:val="28"/>
        </w:rPr>
        <w:t>,</w:t>
      </w:r>
      <w:r>
        <w:rPr>
          <w:sz w:val="28"/>
        </w:rPr>
        <w:t xml:space="preserve"> сказав: «Я начну первая, а ты помоги мне, продолжи</w:t>
      </w:r>
      <w:r w:rsidR="00DF2DDE">
        <w:rPr>
          <w:sz w:val="28"/>
        </w:rPr>
        <w:t xml:space="preserve"> строчку.</w:t>
      </w:r>
    </w:p>
    <w:p w:rsidR="00851518" w:rsidRPr="007E32EC" w:rsidRDefault="00DF2DDE" w:rsidP="007E32EC">
      <w:pPr>
        <w:pStyle w:val="a5"/>
        <w:numPr>
          <w:ilvl w:val="0"/>
          <w:numId w:val="4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Прочитайте  полностью текст ещё раз. Предложите ребёнку самому рассказать.</w:t>
      </w:r>
    </w:p>
    <w:p w:rsidR="00DF2DDE" w:rsidRDefault="00DF2DDE" w:rsidP="00DF2DDE">
      <w:pPr>
        <w:spacing w:after="0" w:line="240" w:lineRule="auto"/>
        <w:ind w:left="420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Совет  5 </w:t>
      </w:r>
    </w:p>
    <w:p w:rsidR="00DF2DDE" w:rsidRDefault="00DF2DDE" w:rsidP="00DF2DDE">
      <w:pPr>
        <w:pStyle w:val="a5"/>
        <w:numPr>
          <w:ilvl w:val="0"/>
          <w:numId w:val="5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>Каждому ребёнку необходимы некоторые условия для лучшего запоминания стихотворения: одни легче запоминают стихи на слух, другие – когда ходят по комнате, третьим необходимо было постоять перед зеркалом.</w:t>
      </w:r>
    </w:p>
    <w:p w:rsidR="00DF2DDE" w:rsidRPr="00DF2DDE" w:rsidRDefault="00DF2DDE" w:rsidP="00DF2DDE">
      <w:pPr>
        <w:pStyle w:val="a5"/>
        <w:numPr>
          <w:ilvl w:val="0"/>
          <w:numId w:val="5"/>
        </w:numPr>
        <w:spacing w:after="0" w:line="240" w:lineRule="auto"/>
        <w:ind w:left="709"/>
        <w:rPr>
          <w:sz w:val="28"/>
        </w:rPr>
      </w:pPr>
      <w:r>
        <w:rPr>
          <w:sz w:val="28"/>
        </w:rPr>
        <w:t xml:space="preserve">После того, как стихотворение будет выучено, его можно «сохранить» на память – нарисовать к нему собственную «авторскую» иллюстрацию. </w:t>
      </w:r>
      <w:r w:rsidR="009D0E3A">
        <w:rPr>
          <w:sz w:val="28"/>
        </w:rPr>
        <w:t>Все рисунки к выученным стихам можете сложить в папку или сделать книжечку, подписав название каждого  стихотворения и подарить её.</w:t>
      </w:r>
    </w:p>
    <w:p w:rsidR="00851518" w:rsidRPr="006B48F4" w:rsidRDefault="007E32EC" w:rsidP="006B48F4">
      <w:pPr>
        <w:rPr>
          <w:b/>
          <w:color w:val="0070C0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81750" cy="3248025"/>
            <wp:effectExtent l="19050" t="0" r="0" b="0"/>
            <wp:docPr id="9" name="Рисунок 16" descr="hello_html_m3add6e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add6ea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90" cy="324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18" w:rsidRDefault="00851518" w:rsidP="00E65AAB">
      <w:pPr>
        <w:ind w:left="-142"/>
        <w:rPr>
          <w:color w:val="00B050"/>
          <w:sz w:val="28"/>
        </w:rPr>
      </w:pPr>
    </w:p>
    <w:p w:rsidR="000C23EF" w:rsidRDefault="000C23EF" w:rsidP="00E65AAB">
      <w:pPr>
        <w:ind w:left="-142"/>
        <w:rPr>
          <w:color w:val="00B050"/>
          <w:sz w:val="28"/>
        </w:rPr>
      </w:pPr>
    </w:p>
    <w:p w:rsidR="00E65AAB" w:rsidRPr="009D0E3A" w:rsidRDefault="00E65AAB" w:rsidP="009D0E3A">
      <w:pPr>
        <w:ind w:left="-142"/>
        <w:rPr>
          <w:color w:val="00B050"/>
          <w:sz w:val="28"/>
        </w:rPr>
      </w:pPr>
    </w:p>
    <w:p w:rsidR="00E65AAB" w:rsidRDefault="00E65AAB" w:rsidP="00F647EE">
      <w:pPr>
        <w:ind w:left="-142"/>
        <w:rPr>
          <w:b/>
          <w:color w:val="00B050"/>
          <w:sz w:val="56"/>
        </w:rPr>
      </w:pPr>
    </w:p>
    <w:p w:rsidR="00E65AAB" w:rsidRDefault="00E65AAB" w:rsidP="00F647EE">
      <w:pPr>
        <w:ind w:left="-142"/>
        <w:rPr>
          <w:b/>
          <w:color w:val="00B050"/>
          <w:sz w:val="56"/>
        </w:rPr>
      </w:pPr>
    </w:p>
    <w:p w:rsidR="00E65AAB" w:rsidRDefault="00E65AAB" w:rsidP="00F647EE">
      <w:pPr>
        <w:ind w:left="-142"/>
        <w:rPr>
          <w:b/>
          <w:color w:val="00B050"/>
          <w:sz w:val="56"/>
        </w:rPr>
      </w:pPr>
    </w:p>
    <w:p w:rsidR="00FC689B" w:rsidRDefault="00FC689B" w:rsidP="00F647EE">
      <w:pPr>
        <w:ind w:left="-142"/>
        <w:rPr>
          <w:b/>
          <w:color w:val="00B050"/>
          <w:sz w:val="56"/>
        </w:rPr>
      </w:pPr>
      <w:r>
        <w:rPr>
          <w:b/>
          <w:color w:val="00B050"/>
          <w:sz w:val="56"/>
        </w:rPr>
        <w:t xml:space="preserve"> </w:t>
      </w:r>
      <w:r w:rsidRPr="00FC689B">
        <w:rPr>
          <w:b/>
          <w:color w:val="00B050"/>
          <w:sz w:val="56"/>
        </w:rPr>
        <w:t xml:space="preserve"> </w:t>
      </w:r>
      <w:r>
        <w:rPr>
          <w:b/>
          <w:color w:val="00B050"/>
          <w:sz w:val="56"/>
        </w:rPr>
        <w:t xml:space="preserve">      </w:t>
      </w:r>
    </w:p>
    <w:p w:rsidR="00955E5C" w:rsidRPr="00AA6796" w:rsidRDefault="00955E5C" w:rsidP="00AA6796">
      <w:pPr>
        <w:rPr>
          <w:b/>
          <w:color w:val="00B050"/>
          <w:sz w:val="28"/>
        </w:rPr>
      </w:pPr>
    </w:p>
    <w:p w:rsidR="00FC689B" w:rsidRDefault="00FC689B" w:rsidP="00FC689B">
      <w:pPr>
        <w:ind w:firstLine="142"/>
      </w:pPr>
    </w:p>
    <w:sectPr w:rsidR="00FC689B" w:rsidSect="007E32EC">
      <w:pgSz w:w="11906" w:h="16838"/>
      <w:pgMar w:top="993" w:right="991" w:bottom="851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EB3"/>
    <w:multiLevelType w:val="hybridMultilevel"/>
    <w:tmpl w:val="18D06926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202F637F"/>
    <w:multiLevelType w:val="hybridMultilevel"/>
    <w:tmpl w:val="B76A0914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6516207"/>
    <w:multiLevelType w:val="hybridMultilevel"/>
    <w:tmpl w:val="7FEC0A32"/>
    <w:lvl w:ilvl="0" w:tplc="994A4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FA52518"/>
    <w:multiLevelType w:val="hybridMultilevel"/>
    <w:tmpl w:val="41DAAB4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72307EE"/>
    <w:multiLevelType w:val="hybridMultilevel"/>
    <w:tmpl w:val="BF12927A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BD155B9"/>
    <w:multiLevelType w:val="hybridMultilevel"/>
    <w:tmpl w:val="F828DE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89B"/>
    <w:rsid w:val="000C23EF"/>
    <w:rsid w:val="00161A2A"/>
    <w:rsid w:val="001D326E"/>
    <w:rsid w:val="00222925"/>
    <w:rsid w:val="00265802"/>
    <w:rsid w:val="003F092F"/>
    <w:rsid w:val="006B48F4"/>
    <w:rsid w:val="007E32EC"/>
    <w:rsid w:val="00851518"/>
    <w:rsid w:val="00955E5C"/>
    <w:rsid w:val="009D0E3A"/>
    <w:rsid w:val="00AA6796"/>
    <w:rsid w:val="00D74544"/>
    <w:rsid w:val="00DF2DDE"/>
    <w:rsid w:val="00E65AAB"/>
    <w:rsid w:val="00E93939"/>
    <w:rsid w:val="00F647EE"/>
    <w:rsid w:val="00FC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15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F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0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2020-05-10T03:20:00Z</dcterms:created>
  <dcterms:modified xsi:type="dcterms:W3CDTF">2020-05-10T08:44:00Z</dcterms:modified>
</cp:coreProperties>
</file>